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1EB66E4C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206BB8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0C37B0E" w14:textId="5F20FA89" w:rsidR="004C177F" w:rsidRPr="001C1987" w:rsidRDefault="004C177F" w:rsidP="004C177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1C1987">
        <w:rPr>
          <w:rFonts w:ascii="Cambria" w:hAnsi="Cambria"/>
          <w:bCs/>
        </w:rPr>
        <w:t xml:space="preserve">(Numer referencyjny: </w:t>
      </w:r>
      <w:r w:rsidR="0049670A">
        <w:rPr>
          <w:rFonts w:ascii="Cambria" w:hAnsi="Cambria"/>
          <w:b/>
        </w:rPr>
        <w:t>SR.271.26.</w:t>
      </w:r>
      <w:bookmarkStart w:id="0" w:name="_GoBack"/>
      <w:bookmarkEnd w:id="0"/>
      <w:r w:rsidR="0053641C">
        <w:rPr>
          <w:rFonts w:ascii="Cambria" w:hAnsi="Cambria"/>
          <w:b/>
        </w:rPr>
        <w:t>2025</w:t>
      </w:r>
      <w:r w:rsidRPr="001C1987">
        <w:rPr>
          <w:rFonts w:ascii="Cambria" w:hAnsi="Cambria"/>
          <w:bCs/>
          <w:color w:val="000000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3A47B44F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B9A01FE" w14:textId="4E4B313C" w:rsidR="004C177F" w:rsidRPr="004C177F" w:rsidRDefault="004C177F" w:rsidP="006B1616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rPr>
          <w:rFonts w:asciiTheme="majorHAnsi" w:hAnsiTheme="majorHAnsi"/>
          <w:color w:val="0070C0"/>
          <w:sz w:val="10"/>
          <w:szCs w:val="10"/>
        </w:rPr>
      </w:pPr>
    </w:p>
    <w:p w14:paraId="587979C0" w14:textId="77777777" w:rsidR="006B5CAB" w:rsidRPr="009C28FC" w:rsidRDefault="006B5CAB" w:rsidP="006B5CAB">
      <w:pPr>
        <w:spacing w:line="276" w:lineRule="auto"/>
        <w:ind w:left="142"/>
        <w:jc w:val="both"/>
        <w:rPr>
          <w:rFonts w:ascii="Cambria" w:hAnsi="Cambria"/>
          <w:b/>
        </w:rPr>
      </w:pPr>
      <w:r w:rsidRPr="009C28FC">
        <w:rPr>
          <w:rFonts w:ascii="Cambria" w:hAnsi="Cambria"/>
          <w:b/>
        </w:rPr>
        <w:t>Gmina Dębe Wielkie</w:t>
      </w:r>
      <w:r w:rsidRPr="009C28FC">
        <w:rPr>
          <w:rFonts w:ascii="Cambria" w:hAnsi="Cambria" w:cs="Helvetica"/>
          <w:bCs/>
          <w:color w:val="000000"/>
        </w:rPr>
        <w:t xml:space="preserve"> zwane dalej „Zamawiającym”</w:t>
      </w:r>
    </w:p>
    <w:p w14:paraId="4740957D" w14:textId="77777777" w:rsidR="006B5CAB" w:rsidRPr="009C28FC" w:rsidRDefault="006B5CAB" w:rsidP="006B5CAB">
      <w:pPr>
        <w:pStyle w:val="Akapitzlist"/>
        <w:spacing w:line="276" w:lineRule="auto"/>
        <w:ind w:left="142"/>
        <w:rPr>
          <w:rFonts w:ascii="Cambria" w:hAnsi="Cambria"/>
        </w:rPr>
      </w:pPr>
      <w:r w:rsidRPr="009C28FC">
        <w:rPr>
          <w:rFonts w:ascii="Cambria" w:hAnsi="Cambria"/>
        </w:rPr>
        <w:t>ul. Strażacka 3, 05-311 Dębe Wielkie,</w:t>
      </w:r>
    </w:p>
    <w:p w14:paraId="13B3B4FA" w14:textId="77777777" w:rsidR="006B5CAB" w:rsidRPr="009C28FC" w:rsidRDefault="006B5CAB" w:rsidP="006B5CAB">
      <w:pPr>
        <w:pStyle w:val="Akapitzlist"/>
        <w:spacing w:line="276" w:lineRule="auto"/>
        <w:ind w:left="142"/>
        <w:rPr>
          <w:rFonts w:ascii="Cambria" w:hAnsi="Cambria"/>
        </w:rPr>
      </w:pPr>
      <w:r w:rsidRPr="009C28FC">
        <w:rPr>
          <w:rFonts w:ascii="Cambria" w:hAnsi="Cambria"/>
        </w:rPr>
        <w:t>NIP: 822-21-46-636, REGON: 711582641,</w:t>
      </w:r>
    </w:p>
    <w:p w14:paraId="7032A91E" w14:textId="77777777" w:rsidR="006B5CAB" w:rsidRPr="009C28FC" w:rsidRDefault="006B5CAB" w:rsidP="006B5CAB">
      <w:pPr>
        <w:pStyle w:val="Akapitzlist"/>
        <w:spacing w:line="276" w:lineRule="auto"/>
        <w:ind w:left="142"/>
        <w:rPr>
          <w:rFonts w:ascii="Cambria" w:hAnsi="Cambria"/>
        </w:rPr>
      </w:pPr>
      <w:r w:rsidRPr="009C28FC">
        <w:rPr>
          <w:rFonts w:ascii="Cambria" w:hAnsi="Cambria"/>
        </w:rPr>
        <w:t xml:space="preserve">nr telefonu +48 (25) 756 47 00, </w:t>
      </w:r>
    </w:p>
    <w:p w14:paraId="628EDCFB" w14:textId="77777777" w:rsidR="006B5CAB" w:rsidRPr="009C28FC" w:rsidRDefault="006B5CAB" w:rsidP="006B5CAB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9C28FC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9C28FC">
          <w:rPr>
            <w:rStyle w:val="Hipercze"/>
            <w:rFonts w:ascii="Cambria" w:hAnsi="Cambria"/>
            <w:color w:val="0070C0"/>
          </w:rPr>
          <w:t>sekretariat@debewielkie.pl</w:t>
        </w:r>
      </w:hyperlink>
    </w:p>
    <w:p w14:paraId="1DC07768" w14:textId="77777777" w:rsidR="006B5CAB" w:rsidRPr="009C28FC" w:rsidRDefault="006B5CAB" w:rsidP="006B5CAB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9C28FC">
        <w:rPr>
          <w:rFonts w:ascii="Cambria" w:hAnsi="Cambria" w:cs="Arial"/>
          <w:bCs/>
        </w:rPr>
        <w:t xml:space="preserve">Strona internetowa Zamawiającego [URL]: </w:t>
      </w:r>
      <w:r w:rsidRPr="009C28FC">
        <w:rPr>
          <w:rFonts w:ascii="Cambria" w:hAnsi="Cambria"/>
          <w:color w:val="0070C0"/>
          <w:u w:val="single"/>
        </w:rPr>
        <w:t>http://www.debewielkie.pl</w:t>
      </w:r>
    </w:p>
    <w:p w14:paraId="7BB18BAC" w14:textId="77777777" w:rsidR="006B5CAB" w:rsidRPr="009C28FC" w:rsidRDefault="006B5CAB" w:rsidP="006B5CAB">
      <w:pPr>
        <w:pStyle w:val="Akapitzlist"/>
        <w:spacing w:line="276" w:lineRule="auto"/>
        <w:ind w:left="142"/>
        <w:rPr>
          <w:rFonts w:ascii="Cambria" w:hAnsi="Cambria" w:cs="Arial"/>
          <w:bCs/>
        </w:rPr>
      </w:pPr>
      <w:r w:rsidRPr="009C28FC">
        <w:rPr>
          <w:rFonts w:ascii="Cambria" w:hAnsi="Cambria"/>
        </w:rPr>
        <w:t xml:space="preserve">Godziny urzędowania: poniedziałek - środa: godz. 8.00 – 16.00, czwartek: </w:t>
      </w:r>
      <w:r w:rsidRPr="009C28FC">
        <w:rPr>
          <w:rFonts w:ascii="Cambria" w:hAnsi="Cambria"/>
        </w:rPr>
        <w:br/>
        <w:t xml:space="preserve">8.00 – 18.00, piątek: 8.00 – 14.00 </w:t>
      </w:r>
      <w:r w:rsidRPr="009C28FC">
        <w:rPr>
          <w:rFonts w:ascii="Cambria" w:hAnsi="Cambria" w:cs="Arial"/>
          <w:bCs/>
        </w:rPr>
        <w:t>z wyłączeniem dni ustawowo wolnych od pracy.</w:t>
      </w:r>
    </w:p>
    <w:p w14:paraId="7E492E13" w14:textId="77777777" w:rsidR="006B5CAB" w:rsidRPr="006B5CAB" w:rsidRDefault="006B5CAB" w:rsidP="004C177F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317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1906759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5BD9A369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75EEA6E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3B7EF09" w14:textId="77777777" w:rsidR="006B5CAB" w:rsidRPr="00441789" w:rsidRDefault="006B5CAB" w:rsidP="006B5CAB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025A14A6" w14:textId="77777777" w:rsidR="006B5CAB" w:rsidRPr="006B1616" w:rsidRDefault="006B5CAB" w:rsidP="006B5CAB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54D6D8C1" w14:textId="77777777" w:rsidR="006B5CAB" w:rsidRPr="006B1616" w:rsidRDefault="006B5CAB" w:rsidP="006B5CAB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14643A6" w14:textId="77777777" w:rsidR="006B5CAB" w:rsidRPr="006B1616" w:rsidRDefault="006B5CAB" w:rsidP="006B5CAB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F73ACC5" w14:textId="77777777" w:rsidR="006B5CAB" w:rsidRPr="00496E90" w:rsidRDefault="006B5CAB" w:rsidP="00A93BF3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E80E85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A033F04" w14:textId="77777777" w:rsidR="00E0767F" w:rsidRDefault="00E0767F" w:rsidP="00E0767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572EC82" w:rsidR="00E0767F" w:rsidRPr="007C687C" w:rsidRDefault="00E0767F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436E23C5" w:rsidR="00824977" w:rsidRPr="00D00B74" w:rsidRDefault="00463313" w:rsidP="009A1F43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463313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706689">
              <w:rPr>
                <w:rFonts w:ascii="Cambria" w:hAnsi="Cambria" w:cs="Cambria"/>
                <w:b/>
                <w:sz w:val="27"/>
                <w:szCs w:val="27"/>
              </w:rPr>
              <w:t>Dostawa oleju napędowego dla Urzędu Gminy i Ochotniczych Straży Pożarnych w Gminie Dębe Wielkie</w:t>
            </w:r>
            <w:r w:rsidR="00E0767F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034EE2D" w14:textId="41125918" w:rsidR="00A57742" w:rsidRDefault="00A57742" w:rsidP="00A5774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>
              <w:rPr>
                <w:rFonts w:ascii="Cambria" w:hAnsi="Cambria" w:cs="Arial"/>
                <w:bCs/>
                <w:iCs/>
              </w:rPr>
              <w:t xml:space="preserve"> oraz </w:t>
            </w:r>
            <w:r w:rsidR="004E4C7C">
              <w:rPr>
                <w:rFonts w:ascii="Cambria" w:hAnsi="Cambria" w:cs="Arial"/>
                <w:bCs/>
                <w:iCs/>
              </w:rPr>
              <w:t>załącznikach do SWZ</w:t>
            </w:r>
            <w:r>
              <w:rPr>
                <w:rFonts w:ascii="Cambria" w:hAnsi="Cambria" w:cs="Arial"/>
                <w:bCs/>
                <w:iCs/>
              </w:rPr>
              <w:t>:</w:t>
            </w:r>
          </w:p>
          <w:p w14:paraId="48405C9D" w14:textId="77777777" w:rsidR="00CD5648" w:rsidRPr="008B4E5A" w:rsidRDefault="00CD5648" w:rsidP="00CD5648">
            <w:pPr>
              <w:ind w:firstLine="310"/>
              <w:jc w:val="both"/>
              <w:rPr>
                <w:rFonts w:ascii="Cambria" w:hAnsi="Cambria"/>
              </w:rPr>
            </w:pPr>
            <w:r w:rsidRPr="008B4E5A">
              <w:rPr>
                <w:rFonts w:ascii="Cambria" w:hAnsi="Cambria"/>
                <w:b/>
              </w:rPr>
              <w:t>…………………………….. zł netto +</w:t>
            </w:r>
            <w:r w:rsidRPr="008B4E5A">
              <w:rPr>
                <w:rFonts w:ascii="Cambria" w:hAnsi="Cambria"/>
              </w:rPr>
              <w:t xml:space="preserve"> ……..% VAT = ……………………………………………….. </w:t>
            </w:r>
            <w:r w:rsidRPr="008B4E5A">
              <w:rPr>
                <w:rFonts w:ascii="Cambria" w:hAnsi="Cambria"/>
                <w:b/>
              </w:rPr>
              <w:t>zł brutto</w:t>
            </w:r>
          </w:p>
          <w:p w14:paraId="682DCA40" w14:textId="77777777" w:rsidR="00CD5648" w:rsidRPr="008B4E5A" w:rsidRDefault="00CD5648" w:rsidP="00CD5648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FB4E393" w14:textId="77777777" w:rsidR="00CD5648" w:rsidRPr="009C785E" w:rsidRDefault="00CD5648" w:rsidP="00CD5648">
            <w:pPr>
              <w:ind w:firstLine="310"/>
              <w:rPr>
                <w:rFonts w:ascii="Cambria" w:hAnsi="Cambria"/>
                <w:b/>
              </w:rPr>
            </w:pPr>
            <w:r w:rsidRPr="00E73405">
              <w:rPr>
                <w:rFonts w:ascii="Cambria" w:hAnsi="Cambria" w:cs="Arial"/>
                <w:b/>
                <w:iCs/>
              </w:rPr>
              <w:t xml:space="preserve">Uwaga: Cena netto powyżej, to </w:t>
            </w:r>
            <w:r w:rsidRPr="00E73405">
              <w:rPr>
                <w:rFonts w:ascii="Cambria" w:hAnsi="Cambria"/>
                <w:b/>
              </w:rPr>
              <w:t>wartość ujęta w kolumnie F tabeli poniżej.</w:t>
            </w:r>
          </w:p>
          <w:p w14:paraId="198B4E94" w14:textId="77777777" w:rsidR="00CD5648" w:rsidRPr="00786826" w:rsidRDefault="00CD5648" w:rsidP="00CD5648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05244E2" w14:textId="77777777" w:rsidR="00CD5648" w:rsidRPr="009C785E" w:rsidRDefault="00CD5648" w:rsidP="00CD5648">
            <w:pPr>
              <w:ind w:firstLine="315"/>
              <w:rPr>
                <w:rFonts w:ascii="Cambria" w:hAnsi="Cambria"/>
              </w:rPr>
            </w:pPr>
            <w:r w:rsidRPr="009C785E">
              <w:rPr>
                <w:rFonts w:ascii="Cambria" w:hAnsi="Cambria" w:cs="Arial"/>
                <w:iCs/>
              </w:rPr>
              <w:t>według wyliczenia:</w:t>
            </w:r>
          </w:p>
          <w:p w14:paraId="3F293FA9" w14:textId="77777777" w:rsidR="00CD5648" w:rsidRDefault="00CD5648" w:rsidP="00CD5648">
            <w:pPr>
              <w:jc w:val="both"/>
              <w:rPr>
                <w:rFonts w:ascii="Cambria" w:hAnsi="Cambria"/>
              </w:rPr>
            </w:pPr>
          </w:p>
          <w:tbl>
            <w:tblPr>
              <w:tblW w:w="9922" w:type="dxa"/>
              <w:tblInd w:w="16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968"/>
              <w:gridCol w:w="1488"/>
              <w:gridCol w:w="2383"/>
              <w:gridCol w:w="1550"/>
              <w:gridCol w:w="1819"/>
              <w:gridCol w:w="1714"/>
            </w:tblGrid>
            <w:tr w:rsidR="00CD5648" w:rsidRPr="004A3E7B" w14:paraId="4DE5D01F" w14:textId="77777777" w:rsidTr="00DA41DC">
              <w:tc>
                <w:tcPr>
                  <w:tcW w:w="968" w:type="dxa"/>
                  <w:vAlign w:val="center"/>
                </w:tcPr>
                <w:p w14:paraId="2C7BFAA8" w14:textId="77777777" w:rsidR="00CD5648" w:rsidRPr="004A3E7B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Rodzaj paliwa</w:t>
                  </w:r>
                </w:p>
              </w:tc>
              <w:tc>
                <w:tcPr>
                  <w:tcW w:w="1488" w:type="dxa"/>
                  <w:vAlign w:val="center"/>
                </w:tcPr>
                <w:p w14:paraId="2B4BC4B7" w14:textId="77777777" w:rsidR="00CD5648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Szacunkowa</w:t>
                  </w:r>
                </w:p>
                <w:p w14:paraId="14C6777A" w14:textId="77777777" w:rsidR="00CD5648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I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lość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472112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oleju napędowego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br/>
                  </w:r>
                  <w:r w:rsidRPr="0053597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temperaturze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referencyjnej </w:t>
                  </w:r>
                  <w:r w:rsidRPr="00535974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15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°C</w:t>
                  </w:r>
                </w:p>
                <w:p w14:paraId="1CE23261" w14:textId="77777777" w:rsidR="00CD5648" w:rsidRPr="007E37FF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[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m</w:t>
                  </w:r>
                  <w:r w:rsidRPr="00472112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</w:rPr>
                    <w:t>3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2383" w:type="dxa"/>
                  <w:vAlign w:val="center"/>
                </w:tcPr>
                <w:p w14:paraId="2CB3696A" w14:textId="77777777" w:rsidR="00CD5648" w:rsidRPr="00610395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Cena hurtowa jednostkowa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oleju napędowego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EKODIESEL netto</w:t>
                  </w:r>
                  <w:r w:rsidRPr="00610395"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 xml:space="preserve"> zgodnie z cennikiem sprzedaży paliw płynnych PKN ORLEN, zamieszczonym na stronie www.orlen.pl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na dzień</w:t>
                  </w:r>
                </w:p>
                <w:p w14:paraId="79DFC77E" w14:textId="514319AE" w:rsidR="00CD5648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wszczęcia postępowania </w:t>
                  </w:r>
                </w:p>
                <w:p w14:paraId="18F531A0" w14:textId="77777777" w:rsidR="00CD5648" w:rsidRPr="004A3E7B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[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zł/m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</w:rPr>
                    <w:t>3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1550" w:type="dxa"/>
                  <w:vAlign w:val="center"/>
                </w:tcPr>
                <w:p w14:paraId="117D7C8D" w14:textId="5FEF814B" w:rsidR="00CD5648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Upust</w:t>
                  </w:r>
                  <w:r w:rsidR="00127A0D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lub marża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*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br/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od ceny jednostkowej</w:t>
                  </w:r>
                  <w:r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wskazanej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br/>
                  </w:r>
                  <w:r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kolumnie C</w:t>
                  </w:r>
                </w:p>
                <w:p w14:paraId="161FF442" w14:textId="779F7881" w:rsidR="00CD5648" w:rsidRPr="00610395" w:rsidRDefault="00DA41DC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[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zł/m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</w:rPr>
                    <w:t>3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]</w:t>
                  </w:r>
                </w:p>
                <w:p w14:paraId="62EA42F1" w14:textId="77777777" w:rsidR="00CD5648" w:rsidRPr="004A3E7B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819" w:type="dxa"/>
                  <w:vAlign w:val="center"/>
                </w:tcPr>
                <w:p w14:paraId="501715E1" w14:textId="1E9510F8" w:rsidR="00CD5648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Cena jednostkowa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oleju napędowego</w:t>
                  </w:r>
                  <w:r w:rsidR="00127A0D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B0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netto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po uwzględnieniu upustu</w:t>
                  </w:r>
                  <w:r w:rsidR="00127A0D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/marży</w:t>
                  </w:r>
                </w:p>
                <w:p w14:paraId="20AF3C05" w14:textId="77777777" w:rsidR="00CD5648" w:rsidRPr="007E37FF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[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zł/m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  <w:vertAlign w:val="superscript"/>
                    </w:rPr>
                    <w:t>3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]</w:t>
                  </w:r>
                </w:p>
                <w:p w14:paraId="7D9E5924" w14:textId="77777777" w:rsidR="00CD5648" w:rsidRPr="004A3E7B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14" w:type="dxa"/>
                  <w:vAlign w:val="center"/>
                </w:tcPr>
                <w:p w14:paraId="3BDEE0DA" w14:textId="7DF7B83F" w:rsidR="00DA41DC" w:rsidRDefault="00CD5648" w:rsidP="00DA41DC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Wartość netto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oleju napędowego</w:t>
                  </w:r>
                  <w:r w:rsidR="00DA41DC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za całość zamówienia</w:t>
                  </w:r>
                </w:p>
                <w:p w14:paraId="18A8521E" w14:textId="77777777" w:rsidR="00CD5648" w:rsidRPr="00610395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[w zł]</w:t>
                  </w:r>
                </w:p>
                <w:p w14:paraId="0C6305E5" w14:textId="77777777" w:rsidR="00CD5648" w:rsidRPr="004A3E7B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</w:tr>
            <w:tr w:rsidR="00CD5648" w:rsidRPr="004A3E7B" w14:paraId="30B27D33" w14:textId="77777777" w:rsidTr="00DA41DC">
              <w:tc>
                <w:tcPr>
                  <w:tcW w:w="968" w:type="dxa"/>
                  <w:shd w:val="clear" w:color="auto" w:fill="F2F2F2" w:themeFill="background1" w:themeFillShade="F2"/>
                  <w:vAlign w:val="center"/>
                </w:tcPr>
                <w:p w14:paraId="046E1C5E" w14:textId="77777777" w:rsidR="00CD5648" w:rsidRPr="004A3E7B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488" w:type="dxa"/>
                  <w:shd w:val="clear" w:color="auto" w:fill="F2F2F2" w:themeFill="background1" w:themeFillShade="F2"/>
                  <w:vAlign w:val="center"/>
                </w:tcPr>
                <w:p w14:paraId="0F42F33B" w14:textId="77777777" w:rsidR="00CD5648" w:rsidRPr="004A3E7B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2383" w:type="dxa"/>
                  <w:shd w:val="clear" w:color="auto" w:fill="F2F2F2" w:themeFill="background1" w:themeFillShade="F2"/>
                  <w:vAlign w:val="center"/>
                </w:tcPr>
                <w:p w14:paraId="1679D0F0" w14:textId="77777777" w:rsidR="00CD5648" w:rsidRPr="004A3E7B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550" w:type="dxa"/>
                  <w:shd w:val="clear" w:color="auto" w:fill="F2F2F2" w:themeFill="background1" w:themeFillShade="F2"/>
                  <w:vAlign w:val="center"/>
                </w:tcPr>
                <w:p w14:paraId="5A514AFF" w14:textId="77777777" w:rsidR="00CD5648" w:rsidRPr="004A3E7B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819" w:type="dxa"/>
                  <w:shd w:val="clear" w:color="auto" w:fill="F2F2F2" w:themeFill="background1" w:themeFillShade="F2"/>
                </w:tcPr>
                <w:p w14:paraId="1ED2C1EF" w14:textId="64C3852D" w:rsidR="00DA41DC" w:rsidRPr="00DA41DC" w:rsidRDefault="00DA41DC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6"/>
                      <w:szCs w:val="16"/>
                    </w:rPr>
                  </w:pPr>
                  <w:r w:rsidRPr="00DA41DC">
                    <w:rPr>
                      <w:rFonts w:ascii="Cambria" w:hAnsi="Cambria"/>
                      <w:b/>
                      <w:bCs/>
                      <w:iCs/>
                      <w:sz w:val="16"/>
                      <w:szCs w:val="16"/>
                    </w:rPr>
                    <w:t>w przypadku upustu:</w:t>
                  </w:r>
                </w:p>
                <w:p w14:paraId="73A33F32" w14:textId="343497EC" w:rsidR="00CD5648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E</w:t>
                  </w:r>
                  <w:r w:rsidR="00127A0D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= C-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D</w:t>
                  </w:r>
                </w:p>
                <w:p w14:paraId="042F43D0" w14:textId="77777777" w:rsidR="00DA41DC" w:rsidRDefault="00DA41DC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  <w:p w14:paraId="708C937E" w14:textId="0B6E0880" w:rsidR="00DA41DC" w:rsidRPr="00DA41DC" w:rsidRDefault="00DA41DC" w:rsidP="00DA41DC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DA41DC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 przypadku marży:</w:t>
                  </w:r>
                </w:p>
                <w:p w14:paraId="7BB7013C" w14:textId="69C85698" w:rsidR="00DA41DC" w:rsidRPr="00DA41DC" w:rsidRDefault="00DA41DC" w:rsidP="00DA41DC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E</w:t>
                  </w: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= C+</w:t>
                  </w:r>
                  <w:r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714" w:type="dxa"/>
                  <w:shd w:val="clear" w:color="auto" w:fill="F2F2F2" w:themeFill="background1" w:themeFillShade="F2"/>
                  <w:vAlign w:val="center"/>
                </w:tcPr>
                <w:p w14:paraId="36B74A84" w14:textId="77777777" w:rsidR="00CD5648" w:rsidRPr="004A3E7B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F</w:t>
                  </w: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 xml:space="preserve"> =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[E x B]</w:t>
                  </w:r>
                </w:p>
              </w:tc>
            </w:tr>
            <w:tr w:rsidR="00CD5648" w:rsidRPr="004A3E7B" w14:paraId="39CF4CC6" w14:textId="77777777" w:rsidTr="00DA41DC">
              <w:tc>
                <w:tcPr>
                  <w:tcW w:w="968" w:type="dxa"/>
                  <w:vAlign w:val="center"/>
                </w:tcPr>
                <w:p w14:paraId="4A79DFCC" w14:textId="77777777" w:rsidR="00CD5648" w:rsidRDefault="00CD5648" w:rsidP="00CD5648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</w:pPr>
                </w:p>
                <w:p w14:paraId="408B7FE2" w14:textId="2F8520D6" w:rsidR="00CD5648" w:rsidRDefault="00CD5648" w:rsidP="00CD5648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</w:pPr>
                  <w:r w:rsidRPr="007E37FF"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>Olej</w:t>
                  </w:r>
                  <w:r w:rsidRPr="007E37FF">
                    <w:rPr>
                      <w:rFonts w:ascii="Cambria" w:hAnsi="Cambria" w:cs="Arial"/>
                      <w:b/>
                      <w:bCs/>
                      <w:sz w:val="18"/>
                      <w:szCs w:val="18"/>
                      <w:shd w:val="clear" w:color="auto" w:fill="E9E9EA"/>
                    </w:rPr>
                    <w:t xml:space="preserve"> </w:t>
                  </w:r>
                  <w:r w:rsidRPr="00DA41DC">
                    <w:rPr>
                      <w:rFonts w:ascii="Cambria" w:hAnsi="Cambria" w:cs="Arial"/>
                      <w:b/>
                      <w:bCs/>
                      <w:sz w:val="18"/>
                      <w:szCs w:val="18"/>
                      <w:shd w:val="clear" w:color="auto" w:fill="E9E9EA"/>
                    </w:rPr>
                    <w:t>n</w:t>
                  </w:r>
                  <w:r w:rsidRPr="007E37FF"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>apędowy</w:t>
                  </w:r>
                  <w:r w:rsidR="00127A0D"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 xml:space="preserve"> B0</w:t>
                  </w:r>
                </w:p>
                <w:p w14:paraId="42B5D4B9" w14:textId="77777777" w:rsidR="00CD5648" w:rsidRPr="007E37FF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88" w:type="dxa"/>
                  <w:shd w:val="clear" w:color="auto" w:fill="FFFFFF" w:themeFill="background1"/>
                  <w:vAlign w:val="center"/>
                </w:tcPr>
                <w:p w14:paraId="54AE8BF5" w14:textId="45CBDAE1" w:rsidR="00CD5648" w:rsidRPr="0031400D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DA41DC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2383" w:type="dxa"/>
                  <w:shd w:val="clear" w:color="auto" w:fill="FFFFFF" w:themeFill="background1"/>
                  <w:vAlign w:val="center"/>
                </w:tcPr>
                <w:p w14:paraId="473C0C2C" w14:textId="77777777" w:rsidR="00CD5648" w:rsidRPr="0031400D" w:rsidRDefault="00CD5648" w:rsidP="00CD5648">
                  <w:pPr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  <w:p w14:paraId="65ABC97A" w14:textId="1F70FC68" w:rsidR="00CD5648" w:rsidRPr="0031400D" w:rsidRDefault="001850B8" w:rsidP="00CD5648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4 687,00</w:t>
                  </w:r>
                </w:p>
                <w:p w14:paraId="0A5D30D4" w14:textId="77777777" w:rsidR="00CD5648" w:rsidRPr="0031400D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550" w:type="dxa"/>
                  <w:shd w:val="clear" w:color="auto" w:fill="FFFFFF" w:themeFill="background1"/>
                  <w:vAlign w:val="center"/>
                </w:tcPr>
                <w:p w14:paraId="3426F0E2" w14:textId="77777777" w:rsidR="00CD5648" w:rsidRPr="0031400D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31400D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……….....</w:t>
                  </w:r>
                </w:p>
              </w:tc>
              <w:tc>
                <w:tcPr>
                  <w:tcW w:w="1819" w:type="dxa"/>
                  <w:shd w:val="clear" w:color="auto" w:fill="FFFFFF" w:themeFill="background1"/>
                  <w:vAlign w:val="center"/>
                </w:tcPr>
                <w:p w14:paraId="54F3ECF6" w14:textId="77777777" w:rsidR="00CD5648" w:rsidRPr="0031400D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31400D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……….....</w:t>
                  </w:r>
                </w:p>
              </w:tc>
              <w:tc>
                <w:tcPr>
                  <w:tcW w:w="1714" w:type="dxa"/>
                  <w:shd w:val="clear" w:color="auto" w:fill="FFFFFF" w:themeFill="background1"/>
                  <w:vAlign w:val="center"/>
                </w:tcPr>
                <w:p w14:paraId="2CD6718F" w14:textId="77777777" w:rsidR="00CD5648" w:rsidRPr="0031400D" w:rsidRDefault="00CD5648" w:rsidP="00CD5648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31400D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.............</w:t>
                  </w:r>
                </w:p>
              </w:tc>
            </w:tr>
          </w:tbl>
          <w:p w14:paraId="60C108E4" w14:textId="77777777" w:rsidR="00CD5648" w:rsidRDefault="00CD5648" w:rsidP="00CD5648">
            <w:pPr>
              <w:jc w:val="both"/>
              <w:rPr>
                <w:rFonts w:ascii="Cambria" w:hAnsi="Cambria"/>
              </w:rPr>
            </w:pPr>
          </w:p>
          <w:p w14:paraId="687EFF2C" w14:textId="2AFB044D" w:rsidR="00CD5648" w:rsidRPr="007E37FF" w:rsidRDefault="00CD5648" w:rsidP="00CD5648">
            <w:pPr>
              <w:ind w:left="173"/>
              <w:jc w:val="both"/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</w:pPr>
            <w:r w:rsidRPr="007E37FF">
              <w:rPr>
                <w:rFonts w:ascii="Cambria" w:hAnsi="Cambria"/>
                <w:b/>
                <w:sz w:val="22"/>
                <w:szCs w:val="22"/>
              </w:rPr>
              <w:t>* Wysokość upustu</w:t>
            </w:r>
            <w:r w:rsidR="007B75E7">
              <w:rPr>
                <w:rFonts w:ascii="Cambria" w:hAnsi="Cambria"/>
                <w:b/>
                <w:sz w:val="22"/>
                <w:szCs w:val="22"/>
              </w:rPr>
              <w:t>/marży</w:t>
            </w:r>
            <w:r w:rsidRPr="007E37FF">
              <w:rPr>
                <w:rFonts w:ascii="Cambria" w:hAnsi="Cambria"/>
                <w:b/>
                <w:sz w:val="22"/>
                <w:szCs w:val="22"/>
              </w:rPr>
              <w:t xml:space="preserve"> będzie podstawą późniejszych rozliczeń z Wykonawcą, z którym zostanie podpisana umowa.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Rzeczywista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cena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paliwa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będzie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określana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w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fakturach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przez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Wykonawcę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dla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Zamawiającego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jako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cena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hurtowa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netto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1 litra ON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publikowana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na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stronie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internetowej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PKN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ORLEN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S.A.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w temperaturze referencyjnej 15°C,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w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dniu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zamówienia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paliwa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ze stałą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korektą wskazaną w kolumnie D ww. tabeli i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powiększona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o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>VAT.</w:t>
            </w:r>
          </w:p>
          <w:p w14:paraId="6B102DD9" w14:textId="77777777" w:rsidR="00CD5648" w:rsidRPr="007E37FF" w:rsidRDefault="00CD5648" w:rsidP="00CD5648">
            <w:pPr>
              <w:ind w:left="173"/>
              <w:jc w:val="both"/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</w:pPr>
            <w:r w:rsidRPr="007E37FF">
              <w:rPr>
                <w:rFonts w:ascii="Cambria" w:hAnsi="Cambria"/>
                <w:b/>
                <w:color w:val="000000"/>
                <w:sz w:val="22"/>
                <w:szCs w:val="22"/>
                <w:lang w:eastAsia="ar-SA"/>
              </w:rPr>
              <w:t xml:space="preserve">Ilość paliwa przyjmowana do w rozliczeniach pomiędzy Zamawiającym i Wykonawcą będzie rzeczywistą, dostarczoną ilością paliwa skorygowaną do ilości paliwa w temperaturze referencyjnej </w:t>
            </w:r>
            <w:r w:rsidRPr="007E37FF">
              <w:rPr>
                <w:rFonts w:ascii="Cambria" w:eastAsia="Verdana" w:hAnsi="Cambria"/>
                <w:b/>
                <w:color w:val="000000"/>
                <w:sz w:val="22"/>
                <w:szCs w:val="22"/>
                <w:lang w:eastAsia="ar-SA"/>
              </w:rPr>
              <w:t>15°C.</w:t>
            </w:r>
          </w:p>
          <w:p w14:paraId="4C03A1C5" w14:textId="77777777" w:rsidR="00206BB8" w:rsidRDefault="00206BB8" w:rsidP="00A5774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577D43D2" w14:textId="77777777" w:rsidR="00CD5648" w:rsidRDefault="00CD5648" w:rsidP="00A5774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07503FDF" w14:textId="787F7049" w:rsidR="00A57742" w:rsidRPr="00206BB8" w:rsidRDefault="00206BB8" w:rsidP="00CD5648">
            <w:pPr>
              <w:widowControl w:val="0"/>
              <w:suppressAutoHyphens/>
              <w:spacing w:line="276" w:lineRule="auto"/>
              <w:contextualSpacing/>
              <w:jc w:val="both"/>
              <w:rPr>
                <w:rFonts w:ascii="Cambria" w:hAnsi="Cambria" w:cs="Arial"/>
                <w:iCs/>
              </w:rPr>
            </w:pPr>
            <w:r w:rsidRPr="00206BB8">
              <w:rPr>
                <w:rFonts w:ascii="Cambria" w:hAnsi="Cambria" w:cs="Arial"/>
                <w:iCs/>
              </w:rPr>
              <w:t>Termin płatności faktury: 30 dni od dnia dostarczenia prawidłowo wystawionej faktury Zamawiającemu.</w:t>
            </w:r>
          </w:p>
          <w:p w14:paraId="1B9B9F4C" w14:textId="45DD0DCF" w:rsidR="00484082" w:rsidRPr="00484082" w:rsidRDefault="00484082" w:rsidP="00484082">
            <w:pPr>
              <w:spacing w:before="20" w:after="40"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zapoznałem/liśmy się z wymaganiami Zamawiającego, dotyczącymi przedmiotu zamówienia zamieszczonymi w SWZ wraz z załącznikami i nie wnoszę/wnosimy </w:t>
            </w:r>
            <w:r w:rsidRPr="00D370A9">
              <w:rPr>
                <w:rFonts w:ascii="Cambria" w:hAnsi="Cambria" w:cs="Arial"/>
              </w:rPr>
              <w:lastRenderedPageBreak/>
              <w:t>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4F4230E2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4FDA0F08" w14:textId="77777777" w:rsidR="006B5CAB" w:rsidRPr="00723FED" w:rsidRDefault="006B5CAB" w:rsidP="006B5CAB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4EA386EF" w:rsidR="00824977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27C6A0B" w14:textId="77777777" w:rsidR="00105D6A" w:rsidRPr="00105D6A" w:rsidRDefault="00105D6A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79A68036" w14:textId="5F17E4F4" w:rsidR="00824977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32B742D4" w14:textId="77777777" w:rsidR="00AD7608" w:rsidRPr="00AD7608" w:rsidRDefault="00AD7608" w:rsidP="00AD7608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8"/>
                <w:szCs w:val="8"/>
              </w:rPr>
            </w:pP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49670A">
              <w:rPr>
                <w:rFonts w:ascii="Cambria" w:hAnsi="Cambria" w:cs="Arial"/>
                <w:b/>
                <w:bCs/>
              </w:rPr>
            </w:r>
            <w:r w:rsidR="0049670A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7F0C681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49670A">
              <w:rPr>
                <w:rFonts w:ascii="Cambria" w:hAnsi="Cambria" w:cs="Arial"/>
                <w:b/>
                <w:bCs/>
              </w:rPr>
            </w:r>
            <w:r w:rsidR="0049670A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przez jego wykreślenie).</w:t>
            </w:r>
          </w:p>
        </w:tc>
      </w:tr>
      <w:tr w:rsidR="00824977" w:rsidRPr="003E090C" w14:paraId="2CBB086E" w14:textId="77777777" w:rsidTr="000B2EE0">
        <w:trPr>
          <w:trHeight w:val="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A9BA2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2F262BB1" w14:textId="018A050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2D752B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61D236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132479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1AF0F0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DD989D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1C71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26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4973E8E" w16cex:dateUtc="2025-12-02T22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3D17C8" w16cid:durableId="24973E8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7839CD" w14:textId="77777777" w:rsidR="009537C3" w:rsidRDefault="009537C3" w:rsidP="001F1344">
      <w:r>
        <w:separator/>
      </w:r>
    </w:p>
  </w:endnote>
  <w:endnote w:type="continuationSeparator" w:id="0">
    <w:p w14:paraId="1E800055" w14:textId="77777777" w:rsidR="009537C3" w:rsidRDefault="009537C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93F7D" w14:textId="77777777" w:rsidR="00C7436B" w:rsidRDefault="00C743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354"/>
    </w:tblGrid>
    <w:tr w:rsidR="00CF68E1" w14:paraId="0C3C892D" w14:textId="77777777" w:rsidTr="00CF68E1">
      <w:tc>
        <w:tcPr>
          <w:tcW w:w="9354" w:type="dxa"/>
        </w:tcPr>
        <w:p w14:paraId="33B6F0B1" w14:textId="06FDC8B5" w:rsidR="00CF68E1" w:rsidRDefault="00FF02FA" w:rsidP="00CF68E1">
          <w:pPr>
            <w:pStyle w:val="Stopka"/>
            <w:rPr>
              <w:color w:val="4F81BD" w:themeColor="accent1"/>
            </w:rPr>
          </w:pPr>
          <w:r>
            <w:t>Załącznik nr 1</w:t>
          </w:r>
          <w:r w:rsidR="00CF68E1" w:rsidRPr="00683C01">
            <w:t xml:space="preserve"> do SWZ - Wzór formularza ofertowego</w:t>
          </w:r>
          <w:r w:rsidR="00CF68E1">
            <w:t xml:space="preserve">                                                                              </w:t>
          </w:r>
          <w:r w:rsidR="00CF68E1">
            <w:rPr>
              <w:color w:val="4F81BD" w:themeColor="accent1"/>
            </w:rPr>
            <w:t xml:space="preserve">Strona </w:t>
          </w:r>
          <w:r w:rsidR="00CF68E1">
            <w:rPr>
              <w:color w:val="4F81BD" w:themeColor="accent1"/>
            </w:rPr>
            <w:fldChar w:fldCharType="begin"/>
          </w:r>
          <w:r w:rsidR="00CF68E1">
            <w:rPr>
              <w:color w:val="4F81BD" w:themeColor="accent1"/>
            </w:rPr>
            <w:instrText>PAGE  \* Arabic  \* MERGEFORMAT</w:instrText>
          </w:r>
          <w:r w:rsidR="00CF68E1">
            <w:rPr>
              <w:color w:val="4F81BD" w:themeColor="accent1"/>
            </w:rPr>
            <w:fldChar w:fldCharType="separate"/>
          </w:r>
          <w:r w:rsidR="0049670A">
            <w:rPr>
              <w:noProof/>
              <w:color w:val="4F81BD" w:themeColor="accent1"/>
            </w:rPr>
            <w:t>1</w:t>
          </w:r>
          <w:r w:rsidR="00CF68E1">
            <w:rPr>
              <w:color w:val="4F81BD" w:themeColor="accent1"/>
            </w:rPr>
            <w:fldChar w:fldCharType="end"/>
          </w:r>
          <w:r w:rsidR="00CF68E1">
            <w:rPr>
              <w:color w:val="4F81BD" w:themeColor="accent1"/>
            </w:rPr>
            <w:t xml:space="preserve"> z </w:t>
          </w:r>
          <w:r w:rsidR="00CF68E1">
            <w:rPr>
              <w:color w:val="4F81BD" w:themeColor="accent1"/>
            </w:rPr>
            <w:fldChar w:fldCharType="begin"/>
          </w:r>
          <w:r w:rsidR="00CF68E1">
            <w:rPr>
              <w:color w:val="4F81BD" w:themeColor="accent1"/>
            </w:rPr>
            <w:instrText>NUMPAGES \ * arabskie \ * MERGEFORMAT</w:instrText>
          </w:r>
          <w:r w:rsidR="00CF68E1">
            <w:rPr>
              <w:color w:val="4F81BD" w:themeColor="accent1"/>
            </w:rPr>
            <w:fldChar w:fldCharType="separate"/>
          </w:r>
          <w:r w:rsidR="0049670A">
            <w:rPr>
              <w:noProof/>
              <w:color w:val="4F81BD" w:themeColor="accent1"/>
            </w:rPr>
            <w:t>4</w:t>
          </w:r>
          <w:r w:rsidR="00CF68E1">
            <w:rPr>
              <w:color w:val="4F81BD" w:themeColor="accent1"/>
            </w:rPr>
            <w:fldChar w:fldCharType="end"/>
          </w:r>
        </w:p>
      </w:tc>
    </w:tr>
  </w:tbl>
  <w:p w14:paraId="3E691DF2" w14:textId="7CC5E03B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3D37C" w14:textId="77777777" w:rsidR="00C7436B" w:rsidRDefault="00C743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51839" w14:textId="77777777" w:rsidR="009537C3" w:rsidRDefault="009537C3" w:rsidP="001F1344">
      <w:r>
        <w:separator/>
      </w:r>
    </w:p>
  </w:footnote>
  <w:footnote w:type="continuationSeparator" w:id="0">
    <w:p w14:paraId="644AB00D" w14:textId="77777777" w:rsidR="009537C3" w:rsidRDefault="009537C3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CC5A43" w:rsidRDefault="00824977" w:rsidP="00CC5A43">
      <w:pPr>
        <w:pStyle w:val="Tekstprzypisudolnego"/>
        <w:tabs>
          <w:tab w:val="left" w:pos="-142"/>
        </w:tabs>
        <w:ind w:left="-284"/>
        <w:jc w:val="both"/>
        <w:rPr>
          <w:rFonts w:asciiTheme="majorHAnsi" w:hAnsiTheme="majorHAnsi"/>
          <w:sz w:val="16"/>
          <w:szCs w:val="16"/>
        </w:rPr>
      </w:pPr>
      <w:r w:rsidRPr="00CC5A4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CC5A43">
        <w:rPr>
          <w:rFonts w:asciiTheme="majorHAnsi" w:hAnsiTheme="majorHAnsi"/>
          <w:sz w:val="16"/>
          <w:szCs w:val="16"/>
        </w:rPr>
        <w:t xml:space="preserve"> </w:t>
      </w:r>
      <w:r w:rsidRPr="00CC5A43">
        <w:rPr>
          <w:rFonts w:asciiTheme="majorHAnsi" w:hAnsiTheme="majorHAnsi"/>
          <w:sz w:val="16"/>
          <w:szCs w:val="16"/>
        </w:rPr>
        <w:tab/>
        <w:t>Należy odpowiednio zaznaczyć punkt a) albo b).</w:t>
      </w:r>
    </w:p>
  </w:footnote>
  <w:footnote w:id="3">
    <w:p w14:paraId="0794A859" w14:textId="77D81B17" w:rsidR="00824977" w:rsidRPr="003F7A6B" w:rsidRDefault="00824977" w:rsidP="00CC5A43">
      <w:pPr>
        <w:pStyle w:val="Tekstprzypisudolnego"/>
        <w:ind w:left="-142" w:hanging="141"/>
        <w:jc w:val="both"/>
        <w:rPr>
          <w:sz w:val="16"/>
          <w:szCs w:val="16"/>
        </w:rPr>
      </w:pPr>
      <w:r w:rsidRPr="00CC5A4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CC5A43">
        <w:rPr>
          <w:rFonts w:asciiTheme="majorHAnsi" w:hAnsiTheme="majorHAnsi"/>
          <w:sz w:val="16"/>
          <w:szCs w:val="16"/>
        </w:rPr>
        <w:t xml:space="preserve"> </w:t>
      </w:r>
      <w:r w:rsidR="00CC5A43">
        <w:rPr>
          <w:rFonts w:asciiTheme="majorHAnsi" w:hAnsiTheme="majorHAnsi"/>
          <w:sz w:val="16"/>
          <w:szCs w:val="16"/>
        </w:rPr>
        <w:t>R</w:t>
      </w:r>
      <w:r w:rsidRPr="00CC5A43">
        <w:rPr>
          <w:rFonts w:asciiTheme="majorHAnsi" w:hAnsiTheme="majorHAnsi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93897" w14:textId="77777777" w:rsidR="00C7436B" w:rsidRDefault="00C743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ED133" w14:textId="5E9CB06F" w:rsidR="006B5CAB" w:rsidRDefault="006B5CAB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C296831" w14:textId="61AECA93" w:rsidR="00E0767F" w:rsidRDefault="00E0767F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99E608B" w14:textId="77777777" w:rsidR="00E0767F" w:rsidRDefault="00E0767F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85BD62C" w14:textId="2BC68DEF" w:rsidR="00E0767F" w:rsidRDefault="00E0767F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B3FCC82" w14:textId="6A5C4E23" w:rsidR="00E0767F" w:rsidRDefault="00E0767F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22E7B97" w14:textId="351F5D82" w:rsidR="00E0767F" w:rsidRDefault="00E0767F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F53080A" w14:textId="77777777" w:rsidR="00E0767F" w:rsidRPr="00C2301C" w:rsidRDefault="00E0767F" w:rsidP="006B5CA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3DC672D" w14:textId="77777777" w:rsidR="006B5CAB" w:rsidRPr="00C2301C" w:rsidRDefault="006B5CAB" w:rsidP="006B5CAB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254C7" w14:textId="77777777" w:rsidR="00C7436B" w:rsidRDefault="00C743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DC27C8"/>
    <w:multiLevelType w:val="hybridMultilevel"/>
    <w:tmpl w:val="C5A4D810"/>
    <w:lvl w:ilvl="0" w:tplc="0A48BBC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5A7743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2EE41C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B8B7AA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BE17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313BF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726AD"/>
    <w:multiLevelType w:val="hybridMultilevel"/>
    <w:tmpl w:val="EC425476"/>
    <w:lvl w:ilvl="0" w:tplc="F618B2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26E14CD"/>
    <w:multiLevelType w:val="multilevel"/>
    <w:tmpl w:val="82AC9E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4"/>
  </w:num>
  <w:num w:numId="3">
    <w:abstractNumId w:val="20"/>
  </w:num>
  <w:num w:numId="4">
    <w:abstractNumId w:val="31"/>
  </w:num>
  <w:num w:numId="5">
    <w:abstractNumId w:val="2"/>
  </w:num>
  <w:num w:numId="6">
    <w:abstractNumId w:val="15"/>
  </w:num>
  <w:num w:numId="7">
    <w:abstractNumId w:val="3"/>
  </w:num>
  <w:num w:numId="8">
    <w:abstractNumId w:val="35"/>
  </w:num>
  <w:num w:numId="9">
    <w:abstractNumId w:val="9"/>
  </w:num>
  <w:num w:numId="10">
    <w:abstractNumId w:val="28"/>
  </w:num>
  <w:num w:numId="11">
    <w:abstractNumId w:val="18"/>
  </w:num>
  <w:num w:numId="12">
    <w:abstractNumId w:val="16"/>
  </w:num>
  <w:num w:numId="13">
    <w:abstractNumId w:val="0"/>
  </w:num>
  <w:num w:numId="14">
    <w:abstractNumId w:val="17"/>
  </w:num>
  <w:num w:numId="15">
    <w:abstractNumId w:val="32"/>
  </w:num>
  <w:num w:numId="16">
    <w:abstractNumId w:val="27"/>
  </w:num>
  <w:num w:numId="17">
    <w:abstractNumId w:val="21"/>
  </w:num>
  <w:num w:numId="18">
    <w:abstractNumId w:val="4"/>
  </w:num>
  <w:num w:numId="19">
    <w:abstractNumId w:val="6"/>
  </w:num>
  <w:num w:numId="20">
    <w:abstractNumId w:val="8"/>
  </w:num>
  <w:num w:numId="21">
    <w:abstractNumId w:val="30"/>
  </w:num>
  <w:num w:numId="22">
    <w:abstractNumId w:val="10"/>
  </w:num>
  <w:num w:numId="23">
    <w:abstractNumId w:val="13"/>
  </w:num>
  <w:num w:numId="24">
    <w:abstractNumId w:val="5"/>
  </w:num>
  <w:num w:numId="25">
    <w:abstractNumId w:val="12"/>
  </w:num>
  <w:num w:numId="26">
    <w:abstractNumId w:val="37"/>
  </w:num>
  <w:num w:numId="27">
    <w:abstractNumId w:val="33"/>
  </w:num>
  <w:num w:numId="28">
    <w:abstractNumId w:val="22"/>
  </w:num>
  <w:num w:numId="29">
    <w:abstractNumId w:val="14"/>
  </w:num>
  <w:num w:numId="30">
    <w:abstractNumId w:val="36"/>
  </w:num>
  <w:num w:numId="31">
    <w:abstractNumId w:val="25"/>
  </w:num>
  <w:num w:numId="32">
    <w:abstractNumId w:val="19"/>
  </w:num>
  <w:num w:numId="33">
    <w:abstractNumId w:val="11"/>
  </w:num>
  <w:num w:numId="34">
    <w:abstractNumId w:val="7"/>
  </w:num>
  <w:num w:numId="35">
    <w:abstractNumId w:val="24"/>
  </w:num>
  <w:num w:numId="36">
    <w:abstractNumId w:val="26"/>
  </w:num>
  <w:num w:numId="37">
    <w:abstractNumId w:val="1"/>
  </w:num>
  <w:num w:numId="38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77906"/>
    <w:rsid w:val="00083A17"/>
    <w:rsid w:val="00094AD3"/>
    <w:rsid w:val="000973DE"/>
    <w:rsid w:val="00097E29"/>
    <w:rsid w:val="000A0D06"/>
    <w:rsid w:val="000A2C04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05D6A"/>
    <w:rsid w:val="0011285D"/>
    <w:rsid w:val="001134AA"/>
    <w:rsid w:val="00121062"/>
    <w:rsid w:val="0012168D"/>
    <w:rsid w:val="00123A67"/>
    <w:rsid w:val="001246BD"/>
    <w:rsid w:val="00127A0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50B8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C7135"/>
    <w:rsid w:val="001D2694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BB8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2953"/>
    <w:rsid w:val="00287348"/>
    <w:rsid w:val="00287B52"/>
    <w:rsid w:val="002926B0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5C98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C6C66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3313"/>
    <w:rsid w:val="00464303"/>
    <w:rsid w:val="00465067"/>
    <w:rsid w:val="00471588"/>
    <w:rsid w:val="00472945"/>
    <w:rsid w:val="004748C6"/>
    <w:rsid w:val="004759AD"/>
    <w:rsid w:val="00484082"/>
    <w:rsid w:val="00485A7D"/>
    <w:rsid w:val="0049670A"/>
    <w:rsid w:val="004A3A59"/>
    <w:rsid w:val="004A52E5"/>
    <w:rsid w:val="004A5FEB"/>
    <w:rsid w:val="004B08B8"/>
    <w:rsid w:val="004B18D4"/>
    <w:rsid w:val="004C1320"/>
    <w:rsid w:val="004C177F"/>
    <w:rsid w:val="004C6400"/>
    <w:rsid w:val="004C66ED"/>
    <w:rsid w:val="004D1414"/>
    <w:rsid w:val="004D26C4"/>
    <w:rsid w:val="004D3561"/>
    <w:rsid w:val="004D36E4"/>
    <w:rsid w:val="004E3AF8"/>
    <w:rsid w:val="004E4C7C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0BEE"/>
    <w:rsid w:val="0053641C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6BFC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C01"/>
    <w:rsid w:val="00683D44"/>
    <w:rsid w:val="00684676"/>
    <w:rsid w:val="00687D9D"/>
    <w:rsid w:val="00692EF2"/>
    <w:rsid w:val="006966C9"/>
    <w:rsid w:val="006974A0"/>
    <w:rsid w:val="00697C2B"/>
    <w:rsid w:val="006A6A86"/>
    <w:rsid w:val="006B1616"/>
    <w:rsid w:val="006B5A1F"/>
    <w:rsid w:val="006B5CAB"/>
    <w:rsid w:val="006B7573"/>
    <w:rsid w:val="006C1B12"/>
    <w:rsid w:val="006C323C"/>
    <w:rsid w:val="006C45F5"/>
    <w:rsid w:val="006D38CC"/>
    <w:rsid w:val="006D693A"/>
    <w:rsid w:val="006E0529"/>
    <w:rsid w:val="006E20B4"/>
    <w:rsid w:val="006E3B63"/>
    <w:rsid w:val="006F471B"/>
    <w:rsid w:val="006F6DA2"/>
    <w:rsid w:val="007026CD"/>
    <w:rsid w:val="007033CA"/>
    <w:rsid w:val="00706689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1505"/>
    <w:rsid w:val="0074479E"/>
    <w:rsid w:val="0074584D"/>
    <w:rsid w:val="00747978"/>
    <w:rsid w:val="007510F6"/>
    <w:rsid w:val="00751B6E"/>
    <w:rsid w:val="00751B83"/>
    <w:rsid w:val="00752D87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B75E7"/>
    <w:rsid w:val="007C0772"/>
    <w:rsid w:val="007C4D41"/>
    <w:rsid w:val="007C687C"/>
    <w:rsid w:val="007D17B2"/>
    <w:rsid w:val="007D2343"/>
    <w:rsid w:val="007D3F23"/>
    <w:rsid w:val="007D6AE7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37D2"/>
    <w:rsid w:val="00894668"/>
    <w:rsid w:val="008969E4"/>
    <w:rsid w:val="008A3351"/>
    <w:rsid w:val="008B21B7"/>
    <w:rsid w:val="008B2D57"/>
    <w:rsid w:val="008B2E38"/>
    <w:rsid w:val="008B4196"/>
    <w:rsid w:val="008B5443"/>
    <w:rsid w:val="008B5660"/>
    <w:rsid w:val="008B71A5"/>
    <w:rsid w:val="008E1DF7"/>
    <w:rsid w:val="008E2509"/>
    <w:rsid w:val="008E30E2"/>
    <w:rsid w:val="008F0713"/>
    <w:rsid w:val="008F0B25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7C3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93687"/>
    <w:rsid w:val="009A19D2"/>
    <w:rsid w:val="009A1F43"/>
    <w:rsid w:val="009A504F"/>
    <w:rsid w:val="009B2E9E"/>
    <w:rsid w:val="009B4EE7"/>
    <w:rsid w:val="009B6466"/>
    <w:rsid w:val="009B7A2D"/>
    <w:rsid w:val="009C00F5"/>
    <w:rsid w:val="009C023B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68DA"/>
    <w:rsid w:val="00A370B1"/>
    <w:rsid w:val="00A3739C"/>
    <w:rsid w:val="00A378A6"/>
    <w:rsid w:val="00A40989"/>
    <w:rsid w:val="00A4172B"/>
    <w:rsid w:val="00A43AB9"/>
    <w:rsid w:val="00A44137"/>
    <w:rsid w:val="00A51210"/>
    <w:rsid w:val="00A57742"/>
    <w:rsid w:val="00A66FDF"/>
    <w:rsid w:val="00A8030B"/>
    <w:rsid w:val="00A91147"/>
    <w:rsid w:val="00A91176"/>
    <w:rsid w:val="00A93BF3"/>
    <w:rsid w:val="00A940EF"/>
    <w:rsid w:val="00A94833"/>
    <w:rsid w:val="00AA0BBE"/>
    <w:rsid w:val="00AA1B94"/>
    <w:rsid w:val="00AB1A3A"/>
    <w:rsid w:val="00AB3EEA"/>
    <w:rsid w:val="00AB45BC"/>
    <w:rsid w:val="00AB5782"/>
    <w:rsid w:val="00AC1689"/>
    <w:rsid w:val="00AC5F93"/>
    <w:rsid w:val="00AD7608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0EB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47C86"/>
    <w:rsid w:val="00C530C9"/>
    <w:rsid w:val="00C604BD"/>
    <w:rsid w:val="00C622A4"/>
    <w:rsid w:val="00C6272A"/>
    <w:rsid w:val="00C63247"/>
    <w:rsid w:val="00C670A0"/>
    <w:rsid w:val="00C6733D"/>
    <w:rsid w:val="00C675E3"/>
    <w:rsid w:val="00C7436B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6A46"/>
    <w:rsid w:val="00CC2966"/>
    <w:rsid w:val="00CC5082"/>
    <w:rsid w:val="00CC5A43"/>
    <w:rsid w:val="00CD5648"/>
    <w:rsid w:val="00CD61C4"/>
    <w:rsid w:val="00CE1F56"/>
    <w:rsid w:val="00CF0CD9"/>
    <w:rsid w:val="00CF3749"/>
    <w:rsid w:val="00CF5773"/>
    <w:rsid w:val="00CF5C21"/>
    <w:rsid w:val="00CF68E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41DC"/>
    <w:rsid w:val="00DA7DD6"/>
    <w:rsid w:val="00DB3F09"/>
    <w:rsid w:val="00DB4472"/>
    <w:rsid w:val="00DB6477"/>
    <w:rsid w:val="00DC572A"/>
    <w:rsid w:val="00DC575B"/>
    <w:rsid w:val="00DC7A4A"/>
    <w:rsid w:val="00DD7ABA"/>
    <w:rsid w:val="00DE22F7"/>
    <w:rsid w:val="00DF3667"/>
    <w:rsid w:val="00DF3696"/>
    <w:rsid w:val="00DF6AD2"/>
    <w:rsid w:val="00DF70A8"/>
    <w:rsid w:val="00E04F77"/>
    <w:rsid w:val="00E0767F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5F12"/>
    <w:rsid w:val="00E662FC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EA2"/>
    <w:rsid w:val="00FC6F1C"/>
    <w:rsid w:val="00FD07D4"/>
    <w:rsid w:val="00FD2D5F"/>
    <w:rsid w:val="00FD385C"/>
    <w:rsid w:val="00FE5420"/>
    <w:rsid w:val="00FE6B79"/>
    <w:rsid w:val="00FF02FA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91C282AE-76B1-334B-AF58-9AD699B9D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7608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paragraph" w:customStyle="1" w:styleId="Default">
    <w:name w:val="Default"/>
    <w:rsid w:val="004C17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CB6A46"/>
    <w:rPr>
      <w:sz w:val="24"/>
      <w:szCs w:val="24"/>
      <w:lang w:eastAsia="en-US"/>
    </w:rPr>
  </w:style>
  <w:style w:type="paragraph" w:customStyle="1" w:styleId="Zawartotabeli">
    <w:name w:val="Zawartość tabeli"/>
    <w:basedOn w:val="Normalny"/>
    <w:rsid w:val="00CD5648"/>
    <w:pPr>
      <w:widowControl w:val="0"/>
      <w:suppressLineNumbers/>
      <w:suppressAutoHyphens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ebewielkie.pl" TargetMode="Externa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73F1648-4112-4939-8711-675BA8C7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1360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Rawska</cp:lastModifiedBy>
  <cp:revision>64</cp:revision>
  <cp:lastPrinted>2023-12-18T10:41:00Z</cp:lastPrinted>
  <dcterms:created xsi:type="dcterms:W3CDTF">2022-03-28T08:55:00Z</dcterms:created>
  <dcterms:modified xsi:type="dcterms:W3CDTF">2025-12-04T16:26:00Z</dcterms:modified>
</cp:coreProperties>
</file>